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861A" w14:textId="77777777" w:rsidR="00A80E98" w:rsidRDefault="00CC5FE5">
      <w:pPr>
        <w:spacing w:after="72" w:line="259" w:lineRule="auto"/>
        <w:ind w:left="50" w:firstLine="0"/>
        <w:jc w:val="center"/>
      </w:pPr>
      <w:r>
        <w:rPr>
          <w:sz w:val="36"/>
        </w:rPr>
        <w:t>EXPLANATION OF CHARGES</w:t>
      </w:r>
    </w:p>
    <w:p w14:paraId="3D6D8290" w14:textId="57335951" w:rsidR="00A80E98" w:rsidRDefault="00CC5FE5">
      <w:pPr>
        <w:ind w:left="28" w:right="7"/>
      </w:pPr>
      <w:r>
        <w:t>Individual, group and marital therapy sessions are available dealing with a variety of issues. Therapy sessions are charged at $</w:t>
      </w:r>
      <w:r w:rsidR="001227F5">
        <w:t xml:space="preserve">200 </w:t>
      </w:r>
      <w:r>
        <w:t xml:space="preserve">per 50-minute session, payable at the time of service unless other arrangements are made prior to the session. Initial diagnostic sessions requiring </w:t>
      </w:r>
      <w:proofErr w:type="spellStart"/>
      <w:r>
        <w:t>and</w:t>
      </w:r>
      <w:proofErr w:type="spellEnd"/>
      <w:r>
        <w:t xml:space="preserve"> hour and a half are billed at $</w:t>
      </w:r>
      <w:r w:rsidR="001227F5">
        <w:t>300</w:t>
      </w:r>
      <w:r>
        <w:t xml:space="preserve"> per session, half</w:t>
      </w:r>
      <w:r w:rsidR="001227F5">
        <w:t>-</w:t>
      </w:r>
      <w:r>
        <w:t>hour consults at $1</w:t>
      </w:r>
      <w:r w:rsidR="001227F5">
        <w:t>20</w:t>
      </w:r>
      <w:r>
        <w:t xml:space="preserve"> per session. Conjoint couples therapy requiring both therapists are billed at $250 per hour. Equine Assisted Psychotherapy requires a co-therapist and are generally scheduled for a minimum of 2 hours per sessions. Charges for EAP are billed at $250 per hour unless otherwise arranged.</w:t>
      </w:r>
    </w:p>
    <w:p w14:paraId="2D36B677" w14:textId="4B6CEE14" w:rsidR="00A80E98" w:rsidRDefault="00CC5FE5">
      <w:pPr>
        <w:ind w:left="28" w:right="7"/>
      </w:pPr>
      <w:r>
        <w:t>Telephone calls and email correspondence is typically available for scheduling or changing appointments only. Phone sessions may be scheduled for various reasons and are billed at the standard 50-minute hour rate of $</w:t>
      </w:r>
      <w:r w:rsidR="001227F5">
        <w:t>200</w:t>
      </w:r>
      <w:r>
        <w:t>. Crisis calls over 15 minutes are billed at $50 by the quarter hour.</w:t>
      </w:r>
    </w:p>
    <w:p w14:paraId="2702B924" w14:textId="62BC475E" w:rsidR="00A80E98" w:rsidRDefault="00CC5FE5">
      <w:pPr>
        <w:spacing w:after="212"/>
        <w:ind w:left="28" w:right="7"/>
      </w:pPr>
      <w:r>
        <w:t>Intensive therapy and workshops are billed differently depending on the number of people attending and the type of therapy offered. In general, individual intensive half day sessions are billed at $</w:t>
      </w:r>
      <w:r w:rsidR="001227F5">
        <w:t>800</w:t>
      </w:r>
      <w:r>
        <w:t xml:space="preserve"> and full day intensives are billed at $</w:t>
      </w:r>
      <w:r w:rsidR="001227F5">
        <w:t xml:space="preserve">1600 </w:t>
      </w:r>
      <w:r>
        <w:t>per day. If you are interested in these type services please ask for more information.</w:t>
      </w:r>
    </w:p>
    <w:p w14:paraId="2E855F9D" w14:textId="7657A3AD" w:rsidR="00A80E98" w:rsidRDefault="00CC5FE5">
      <w:pPr>
        <w:spacing w:after="105"/>
        <w:ind w:left="28" w:right="7"/>
      </w:pPr>
      <w:r>
        <w:t>Group therapy is $</w:t>
      </w:r>
      <w:r w:rsidR="001227F5">
        <w:t>7</w:t>
      </w:r>
      <w:r>
        <w:t xml:space="preserve">5 a sessions, payable at the time of service, unless other arrangements are made prior to the session. An original commitment of six months is required for group and fees for the entire </w:t>
      </w:r>
      <w:proofErr w:type="gramStart"/>
      <w:r>
        <w:t>6 month</w:t>
      </w:r>
      <w:proofErr w:type="gramEnd"/>
      <w:r>
        <w:t xml:space="preserve"> contract are non-refundable. Because of the nature of group therapy participants contract for a "place" in the group and are then responsible for the financial commitment to group, regardless of whether or not they attend sessions. Group contracts require that following the end of your </w:t>
      </w:r>
      <w:proofErr w:type="gramStart"/>
      <w:r>
        <w:t>6 month</w:t>
      </w:r>
      <w:proofErr w:type="gramEnd"/>
      <w:r>
        <w:t xml:space="preserve"> commitment you give a two-week notice prior to termination, in order to have closure with group members. You will be billed REGARDLESS OF WHETHER YOU ATTEND THE MO TERMINATION SESSIONS FOR THE ENTIRE 6 MONTH COMMITMENT.</w:t>
      </w:r>
    </w:p>
    <w:p w14:paraId="4DB1D317" w14:textId="77777777" w:rsidR="00A80E98" w:rsidRDefault="00CC5FE5">
      <w:pPr>
        <w:ind w:left="28" w:right="7"/>
      </w:pPr>
      <w:r>
        <w:t>If your insurance is with a managed care organization it is your responsibility to call for pre-certification prior to your session. Benefits and co-payments vary depending upon the policy- You must also be responsible for verifying your benefits for mental and nervous services and confirm that I am a Preferred Provider with your company PRIOR to the beginning of therapy. If you have any questions regarding managed care discuss it with me.</w:t>
      </w:r>
    </w:p>
    <w:p w14:paraId="39FBF704" w14:textId="77777777" w:rsidR="00A80E98" w:rsidRDefault="00CC5FE5">
      <w:pPr>
        <w:spacing w:after="300"/>
        <w:ind w:left="28" w:right="7"/>
      </w:pPr>
      <w:r>
        <w:t xml:space="preserve">All charges </w:t>
      </w:r>
      <w:r>
        <w:rPr>
          <w:u w:val="single" w:color="000000"/>
        </w:rPr>
        <w:t>are due and payable at the time of service.</w:t>
      </w:r>
      <w:r>
        <w:t xml:space="preserve"> Insurance companies vary in their policies regarding reimbursement. Receipts for payment will be given to you upon request, for the purpose of filing your own insurance claim but it remains your responsibility to file the insurance and make payments should your insurance company refuse payment.</w:t>
      </w:r>
    </w:p>
    <w:p w14:paraId="1240303E" w14:textId="32565E81" w:rsidR="00A80E98" w:rsidRPr="00964554" w:rsidRDefault="00964554">
      <w:pPr>
        <w:spacing w:after="0"/>
        <w:ind w:left="0" w:right="58" w:firstLine="7"/>
        <w:rPr>
          <w:sz w:val="28"/>
          <w:szCs w:val="28"/>
        </w:rPr>
      </w:pPr>
      <w:r w:rsidRPr="00964554">
        <w:rPr>
          <w:sz w:val="28"/>
          <w:szCs w:val="28"/>
        </w:rPr>
        <w:t>FORTY-EIGHT HOURS (48) IS R</w:t>
      </w:r>
      <w:r w:rsidR="00CC5FE5" w:rsidRPr="00964554">
        <w:rPr>
          <w:sz w:val="28"/>
          <w:szCs w:val="28"/>
        </w:rPr>
        <w:t xml:space="preserve">EQUIRED FOR EITHER CANCELING OR RESCHEDUING APPOINTMENTS. FAILURE TO DO SO WILL RESULT IN CHARGES TO YOU FOR THAT SESSION. PAYMENT FOR GROUP THERAPY IS DUE </w:t>
      </w:r>
      <w:r w:rsidR="00CC5FE5" w:rsidRPr="00964554">
        <w:rPr>
          <w:sz w:val="28"/>
          <w:szCs w:val="28"/>
          <w:u w:val="single" w:color="000000"/>
        </w:rPr>
        <w:t>REGARDLESS</w:t>
      </w:r>
      <w:r w:rsidR="00CC5FE5" w:rsidRPr="00964554">
        <w:rPr>
          <w:sz w:val="28"/>
          <w:szCs w:val="28"/>
        </w:rPr>
        <w:t xml:space="preserve"> OF ATTENDANCE OR NON-ATTENDANCE.</w:t>
      </w:r>
    </w:p>
    <w:sectPr w:rsidR="00A80E98" w:rsidRPr="00964554">
      <w:pgSz w:w="12240" w:h="15840"/>
      <w:pgMar w:top="1440" w:right="1945" w:bottom="1440" w:left="1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98"/>
    <w:rsid w:val="001227F5"/>
    <w:rsid w:val="00964554"/>
    <w:rsid w:val="00A80E98"/>
    <w:rsid w:val="00CC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05EB"/>
  <w15:docId w15:val="{4227BE54-D23C-4D90-8637-5193BF6A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16" w:lineRule="auto"/>
      <w:ind w:left="43" w:firstLine="4"/>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Hudson</dc:creator>
  <cp:keywords/>
  <cp:lastModifiedBy>Lin Hudson</cp:lastModifiedBy>
  <cp:revision>4</cp:revision>
  <dcterms:created xsi:type="dcterms:W3CDTF">2020-04-24T18:34:00Z</dcterms:created>
  <dcterms:modified xsi:type="dcterms:W3CDTF">2020-10-11T20:19:00Z</dcterms:modified>
</cp:coreProperties>
</file>